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C3557" w14:textId="77777777" w:rsidR="00FD784A" w:rsidRPr="00FD784A" w:rsidRDefault="00FD784A" w:rsidP="00FD784A">
      <w:pPr>
        <w:rPr>
          <w:b/>
          <w:bCs/>
        </w:rPr>
      </w:pPr>
      <w:r w:rsidRPr="00FD784A">
        <w:rPr>
          <w:b/>
          <w:bCs/>
        </w:rPr>
        <w:t>Darley Sponsors Pablo Center’s Veteran Ticket Program, Expanding Access to the Arts</w:t>
      </w:r>
    </w:p>
    <w:p w14:paraId="1897257F" w14:textId="69C7C120" w:rsidR="00FD784A" w:rsidRPr="00FD784A" w:rsidRDefault="00FD784A" w:rsidP="00FD784A">
      <w:r w:rsidRPr="00FD784A">
        <w:rPr>
          <w:b/>
          <w:bCs/>
        </w:rPr>
        <w:t>Eau Claire, WI — [</w:t>
      </w:r>
      <w:r>
        <w:rPr>
          <w:b/>
          <w:bCs/>
        </w:rPr>
        <w:t>July 2</w:t>
      </w:r>
      <w:r w:rsidR="00081454">
        <w:rPr>
          <w:b/>
          <w:bCs/>
        </w:rPr>
        <w:t>9</w:t>
      </w:r>
      <w:r>
        <w:rPr>
          <w:b/>
          <w:bCs/>
        </w:rPr>
        <w:t>, 2025</w:t>
      </w:r>
      <w:r w:rsidRPr="00FD784A">
        <w:rPr>
          <w:b/>
          <w:bCs/>
        </w:rPr>
        <w:t>]</w:t>
      </w:r>
      <w:r w:rsidRPr="00FD784A">
        <w:t xml:space="preserve"> — Pablo Center at the Confluence is proud to announce a generous new sponsorship from </w:t>
      </w:r>
      <w:r w:rsidRPr="00FD784A">
        <w:rPr>
          <w:b/>
          <w:bCs/>
        </w:rPr>
        <w:t>Darley</w:t>
      </w:r>
      <w:r>
        <w:rPr>
          <w:b/>
          <w:bCs/>
        </w:rPr>
        <w:t>,</w:t>
      </w:r>
      <w:r w:rsidRPr="00FD784A">
        <w:t xml:space="preserve"> a leading manufacturer and distributor for first responders and military personnel. Through this partnership, Pablo Center will be able to donate </w:t>
      </w:r>
      <w:r w:rsidRPr="00FD784A">
        <w:rPr>
          <w:b/>
          <w:bCs/>
        </w:rPr>
        <w:t>an additional 100 tickets per year</w:t>
      </w:r>
      <w:r w:rsidRPr="00FD784A">
        <w:t xml:space="preserve"> to veterans and military families through its ongoing collaboration with the </w:t>
      </w:r>
      <w:r w:rsidRPr="00FD784A">
        <w:rPr>
          <w:b/>
          <w:bCs/>
        </w:rPr>
        <w:t>Veteran Tickets Foundation (Vet Tix).</w:t>
      </w:r>
    </w:p>
    <w:p w14:paraId="79863946" w14:textId="77777777" w:rsidR="00FD784A" w:rsidRPr="00FD784A" w:rsidRDefault="00FD784A" w:rsidP="00FD784A">
      <w:r w:rsidRPr="00FD784A">
        <w:t xml:space="preserve">Since January 2024, Pablo Center has donated more than </w:t>
      </w:r>
      <w:r w:rsidRPr="00FD784A">
        <w:rPr>
          <w:b/>
          <w:bCs/>
        </w:rPr>
        <w:t>1,800 event tickets</w:t>
      </w:r>
      <w:r w:rsidRPr="00FD784A">
        <w:t xml:space="preserve">—valued at nearly </w:t>
      </w:r>
      <w:r w:rsidRPr="00FD784A">
        <w:rPr>
          <w:b/>
          <w:bCs/>
        </w:rPr>
        <w:t>$100,000</w:t>
      </w:r>
      <w:r w:rsidRPr="00FD784A">
        <w:t>—to the Vet Tix program, which distributes tickets to U.S. military veterans, currently serving military members, and Gold Star families across the country. The new support from Darley will expand that impact, ensuring even more service members have access to the transformative power of the arts.</w:t>
      </w:r>
    </w:p>
    <w:p w14:paraId="2D501EDA" w14:textId="77777777" w:rsidR="00FD784A" w:rsidRPr="00FD784A" w:rsidRDefault="00FD784A" w:rsidP="00FD784A">
      <w:r w:rsidRPr="00FD784A">
        <w:t xml:space="preserve">“This partnership with Darley allows us to extend our reach and provide more opportunities for veterans and their families to experience the joy and connection of live performances,” said </w:t>
      </w:r>
      <w:r w:rsidRPr="00FD784A">
        <w:rPr>
          <w:b/>
          <w:bCs/>
        </w:rPr>
        <w:t>Monica Frederick, Executive Director of Pablo Center</w:t>
      </w:r>
      <w:r w:rsidRPr="00FD784A">
        <w:t>. “We are deeply grateful for Darley’s support and shared commitment to honoring those who have served.”</w:t>
      </w:r>
    </w:p>
    <w:p w14:paraId="75BC64BD" w14:textId="77777777" w:rsidR="00FD784A" w:rsidRPr="00FD784A" w:rsidRDefault="00FD784A" w:rsidP="00FD784A">
      <w:r w:rsidRPr="00FD784A">
        <w:t>Vet Tix is a 501(c)(3) nonprofit founded by veterans, dedicated to distributing free event tickets to enrich lives and support mental wellness within the military community. Since 2008, the organization has distributed over 30 million tickets nationwide.</w:t>
      </w:r>
    </w:p>
    <w:p w14:paraId="577194CE" w14:textId="77777777" w:rsidR="00FD784A" w:rsidRPr="00FD784A" w:rsidRDefault="00FD784A" w:rsidP="00FD784A">
      <w:r w:rsidRPr="00FD784A">
        <w:t>Darley, founded in 1908 and family-run for four generations, has a long-standing commitment to supporting military personnel, first responders, and their families through product innovation, advocacy, and philanthropy.</w:t>
      </w:r>
    </w:p>
    <w:p w14:paraId="21927633" w14:textId="77777777" w:rsidR="00FD784A" w:rsidRDefault="00FD784A" w:rsidP="00FD784A">
      <w:r w:rsidRPr="00FD784A">
        <w:rPr>
          <w:b/>
          <w:bCs/>
        </w:rPr>
        <w:t>Veterans and military families</w:t>
      </w:r>
      <w:r w:rsidRPr="00FD784A">
        <w:t xml:space="preserve"> interested in attending Pablo Center events through Vet Tix can visit </w:t>
      </w:r>
      <w:hyperlink r:id="rId4" w:tgtFrame="_new" w:history="1">
        <w:r w:rsidRPr="00FD784A">
          <w:rPr>
            <w:rStyle w:val="Hyperlink"/>
          </w:rPr>
          <w:t>VetTix.org</w:t>
        </w:r>
      </w:hyperlink>
      <w:r w:rsidRPr="00FD784A">
        <w:t xml:space="preserve"> to register for free and explore available shows.</w:t>
      </w:r>
    </w:p>
    <w:p w14:paraId="3B667D46" w14:textId="6211723E" w:rsidR="00FD784A" w:rsidRPr="00FD784A" w:rsidRDefault="00FD784A" w:rsidP="00FD784A">
      <w:r w:rsidRPr="00FD784A">
        <w:br/>
      </w:r>
      <w:r w:rsidRPr="00FD784A">
        <w:rPr>
          <w:b/>
          <w:bCs/>
        </w:rPr>
        <w:t>Organizations</w:t>
      </w:r>
      <w:r w:rsidRPr="00FD784A">
        <w:t xml:space="preserve"> or individuals interested in sponsoring additional tickets can reach out to Hannah </w:t>
      </w:r>
      <w:r>
        <w:t>Hidaka</w:t>
      </w:r>
      <w:r w:rsidR="004D67D7">
        <w:t>, Director of Development,</w:t>
      </w:r>
      <w:r w:rsidRPr="00FD784A">
        <w:t xml:space="preserve"> at hannah@pablocenter.org.</w:t>
      </w:r>
    </w:p>
    <w:p w14:paraId="65E0C97C" w14:textId="77777777" w:rsidR="00FD784A" w:rsidRPr="00FD784A" w:rsidRDefault="00000000" w:rsidP="00FD784A">
      <w:r>
        <w:pict w14:anchorId="7F8CE362">
          <v:rect id="_x0000_i1025" style="width:0;height:1.5pt" o:hralign="center" o:hrstd="t" o:hr="t" fillcolor="#a0a0a0" stroked="f"/>
        </w:pict>
      </w:r>
    </w:p>
    <w:p w14:paraId="7B9E78D4" w14:textId="77777777" w:rsidR="00FD784A" w:rsidRPr="00FD784A" w:rsidRDefault="00FD784A" w:rsidP="00FD784A">
      <w:r w:rsidRPr="00FD784A">
        <w:rPr>
          <w:b/>
          <w:bCs/>
        </w:rPr>
        <w:t>About Pablo Center at the Confluence</w:t>
      </w:r>
      <w:r w:rsidRPr="00FD784A">
        <w:br/>
        <w:t>Pablo Center is a nonprofit performing arts center in downtown Eau Claire, Wisconsin. With a mission to welcome, connect, inspire, and transform through the arts, Pablo Center presents local, regional, and national artists across music, theatre, dance, visual art, literary arts, and more.</w:t>
      </w:r>
    </w:p>
    <w:p w14:paraId="2DC9FE53" w14:textId="02020634" w:rsidR="004D67D7" w:rsidRPr="004D67D7" w:rsidRDefault="00FD784A" w:rsidP="004D67D7">
      <w:r w:rsidRPr="00FD784A">
        <w:rPr>
          <w:b/>
          <w:bCs/>
        </w:rPr>
        <w:lastRenderedPageBreak/>
        <w:t>About Darley</w:t>
      </w:r>
      <w:r w:rsidRPr="00FD784A">
        <w:br/>
      </w:r>
      <w:r w:rsidR="004D67D7" w:rsidRPr="004D67D7">
        <w:t xml:space="preserve">You serve others. We serve you. Darley provides the highest quality pump, technology, and equipment solutions for first responders around the world. With origins in the Midwest manufacturing, Darley offers a complete line of unmanned systems, immersive training technology, equipment, and pumps. Learn more on our website: </w:t>
      </w:r>
      <w:hyperlink r:id="rId5" w:tooltip="http://www.darley.com/" w:history="1">
        <w:r w:rsidR="004D67D7" w:rsidRPr="004D67D7">
          <w:rPr>
            <w:rStyle w:val="Hyperlink"/>
          </w:rPr>
          <w:t>www.darley.com</w:t>
        </w:r>
      </w:hyperlink>
      <w:r w:rsidR="004D67D7" w:rsidRPr="004D67D7">
        <w:t>. </w:t>
      </w:r>
    </w:p>
    <w:p w14:paraId="098E549B" w14:textId="392E734B" w:rsidR="00FD784A" w:rsidRPr="00FD784A" w:rsidRDefault="00FD784A" w:rsidP="00FD784A"/>
    <w:p w14:paraId="2E6A6105" w14:textId="77777777" w:rsidR="009F688F" w:rsidRDefault="009F688F"/>
    <w:sectPr w:rsidR="009F6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4A"/>
    <w:rsid w:val="00081454"/>
    <w:rsid w:val="00302446"/>
    <w:rsid w:val="004D0D0D"/>
    <w:rsid w:val="004D67D7"/>
    <w:rsid w:val="005A3D65"/>
    <w:rsid w:val="0068242C"/>
    <w:rsid w:val="00770745"/>
    <w:rsid w:val="009A0850"/>
    <w:rsid w:val="009F688F"/>
    <w:rsid w:val="00A07DD7"/>
    <w:rsid w:val="00AE0DB2"/>
    <w:rsid w:val="00E81BB8"/>
    <w:rsid w:val="00FD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851F"/>
  <w15:chartTrackingRefBased/>
  <w15:docId w15:val="{7BDE85C0-787C-4E89-A018-CFAFD381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8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8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8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8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8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8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8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8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8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8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84A"/>
    <w:rPr>
      <w:rFonts w:eastAsiaTheme="majorEastAsia" w:cstheme="majorBidi"/>
      <w:color w:val="272727" w:themeColor="text1" w:themeTint="D8"/>
    </w:rPr>
  </w:style>
  <w:style w:type="paragraph" w:styleId="Title">
    <w:name w:val="Title"/>
    <w:basedOn w:val="Normal"/>
    <w:next w:val="Normal"/>
    <w:link w:val="TitleChar"/>
    <w:uiPriority w:val="10"/>
    <w:qFormat/>
    <w:rsid w:val="00FD7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8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84A"/>
    <w:pPr>
      <w:spacing w:before="160"/>
      <w:jc w:val="center"/>
    </w:pPr>
    <w:rPr>
      <w:i/>
      <w:iCs/>
      <w:color w:val="404040" w:themeColor="text1" w:themeTint="BF"/>
    </w:rPr>
  </w:style>
  <w:style w:type="character" w:customStyle="1" w:styleId="QuoteChar">
    <w:name w:val="Quote Char"/>
    <w:basedOn w:val="DefaultParagraphFont"/>
    <w:link w:val="Quote"/>
    <w:uiPriority w:val="29"/>
    <w:rsid w:val="00FD784A"/>
    <w:rPr>
      <w:i/>
      <w:iCs/>
      <w:color w:val="404040" w:themeColor="text1" w:themeTint="BF"/>
    </w:rPr>
  </w:style>
  <w:style w:type="paragraph" w:styleId="ListParagraph">
    <w:name w:val="List Paragraph"/>
    <w:basedOn w:val="Normal"/>
    <w:uiPriority w:val="34"/>
    <w:qFormat/>
    <w:rsid w:val="00FD784A"/>
    <w:pPr>
      <w:ind w:left="720"/>
      <w:contextualSpacing/>
    </w:pPr>
  </w:style>
  <w:style w:type="character" w:styleId="IntenseEmphasis">
    <w:name w:val="Intense Emphasis"/>
    <w:basedOn w:val="DefaultParagraphFont"/>
    <w:uiPriority w:val="21"/>
    <w:qFormat/>
    <w:rsid w:val="00FD784A"/>
    <w:rPr>
      <w:i/>
      <w:iCs/>
      <w:color w:val="0F4761" w:themeColor="accent1" w:themeShade="BF"/>
    </w:rPr>
  </w:style>
  <w:style w:type="paragraph" w:styleId="IntenseQuote">
    <w:name w:val="Intense Quote"/>
    <w:basedOn w:val="Normal"/>
    <w:next w:val="Normal"/>
    <w:link w:val="IntenseQuoteChar"/>
    <w:uiPriority w:val="30"/>
    <w:qFormat/>
    <w:rsid w:val="00FD7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84A"/>
    <w:rPr>
      <w:i/>
      <w:iCs/>
      <w:color w:val="0F4761" w:themeColor="accent1" w:themeShade="BF"/>
    </w:rPr>
  </w:style>
  <w:style w:type="character" w:styleId="IntenseReference">
    <w:name w:val="Intense Reference"/>
    <w:basedOn w:val="DefaultParagraphFont"/>
    <w:uiPriority w:val="32"/>
    <w:qFormat/>
    <w:rsid w:val="00FD784A"/>
    <w:rPr>
      <w:b/>
      <w:bCs/>
      <w:smallCaps/>
      <w:color w:val="0F4761" w:themeColor="accent1" w:themeShade="BF"/>
      <w:spacing w:val="5"/>
    </w:rPr>
  </w:style>
  <w:style w:type="character" w:styleId="Hyperlink">
    <w:name w:val="Hyperlink"/>
    <w:basedOn w:val="DefaultParagraphFont"/>
    <w:uiPriority w:val="99"/>
    <w:unhideWhenUsed/>
    <w:rsid w:val="00FD784A"/>
    <w:rPr>
      <w:color w:val="467886" w:themeColor="hyperlink"/>
      <w:u w:val="single"/>
    </w:rPr>
  </w:style>
  <w:style w:type="character" w:styleId="UnresolvedMention">
    <w:name w:val="Unresolved Mention"/>
    <w:basedOn w:val="DefaultParagraphFont"/>
    <w:uiPriority w:val="99"/>
    <w:semiHidden/>
    <w:unhideWhenUsed/>
    <w:rsid w:val="00FD784A"/>
    <w:rPr>
      <w:color w:val="605E5C"/>
      <w:shd w:val="clear" w:color="auto" w:fill="E1DFDD"/>
    </w:rPr>
  </w:style>
  <w:style w:type="paragraph" w:styleId="NormalWeb">
    <w:name w:val="Normal (Web)"/>
    <w:basedOn w:val="Normal"/>
    <w:uiPriority w:val="99"/>
    <w:semiHidden/>
    <w:unhideWhenUsed/>
    <w:rsid w:val="004D67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23924">
      <w:bodyDiv w:val="1"/>
      <w:marLeft w:val="0"/>
      <w:marRight w:val="0"/>
      <w:marTop w:val="0"/>
      <w:marBottom w:val="0"/>
      <w:divBdr>
        <w:top w:val="none" w:sz="0" w:space="0" w:color="auto"/>
        <w:left w:val="none" w:sz="0" w:space="0" w:color="auto"/>
        <w:bottom w:val="none" w:sz="0" w:space="0" w:color="auto"/>
        <w:right w:val="none" w:sz="0" w:space="0" w:color="auto"/>
      </w:divBdr>
    </w:div>
    <w:div w:id="868376286">
      <w:bodyDiv w:val="1"/>
      <w:marLeft w:val="0"/>
      <w:marRight w:val="0"/>
      <w:marTop w:val="0"/>
      <w:marBottom w:val="0"/>
      <w:divBdr>
        <w:top w:val="none" w:sz="0" w:space="0" w:color="auto"/>
        <w:left w:val="none" w:sz="0" w:space="0" w:color="auto"/>
        <w:bottom w:val="none" w:sz="0" w:space="0" w:color="auto"/>
        <w:right w:val="none" w:sz="0" w:space="0" w:color="auto"/>
      </w:divBdr>
    </w:div>
    <w:div w:id="1455640655">
      <w:bodyDiv w:val="1"/>
      <w:marLeft w:val="0"/>
      <w:marRight w:val="0"/>
      <w:marTop w:val="0"/>
      <w:marBottom w:val="0"/>
      <w:divBdr>
        <w:top w:val="none" w:sz="0" w:space="0" w:color="auto"/>
        <w:left w:val="none" w:sz="0" w:space="0" w:color="auto"/>
        <w:bottom w:val="none" w:sz="0" w:space="0" w:color="auto"/>
        <w:right w:val="none" w:sz="0" w:space="0" w:color="auto"/>
      </w:divBdr>
    </w:div>
    <w:div w:id="178580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rley.com/" TargetMode="External"/><Relationship Id="rId4" Type="http://schemas.openxmlformats.org/officeDocument/2006/relationships/hyperlink" Target="https://www.vetti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Conley</dc:creator>
  <cp:keywords/>
  <dc:description/>
  <cp:lastModifiedBy>Amanda Conley</cp:lastModifiedBy>
  <cp:revision>3</cp:revision>
  <dcterms:created xsi:type="dcterms:W3CDTF">2025-07-17T18:11:00Z</dcterms:created>
  <dcterms:modified xsi:type="dcterms:W3CDTF">2025-07-29T17:04:00Z</dcterms:modified>
</cp:coreProperties>
</file>